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473C" w14:textId="6DE4F0D7" w:rsidR="00280935" w:rsidRPr="003935F3" w:rsidRDefault="003935F3" w:rsidP="00452906">
      <w:pPr>
        <w:pStyle w:val="Bezodstpw"/>
        <w:spacing w:line="276" w:lineRule="auto"/>
        <w:rPr>
          <w:rFonts w:ascii="Arial" w:hAnsi="Arial" w:cs="Arial"/>
        </w:rPr>
      </w:pPr>
      <w:r w:rsidRPr="003935F3">
        <w:rPr>
          <w:rFonts w:ascii="Arial" w:hAnsi="Arial" w:cs="Arial"/>
        </w:rPr>
        <w:t xml:space="preserve">dr </w:t>
      </w:r>
      <w:r w:rsidR="00280935" w:rsidRPr="003935F3">
        <w:rPr>
          <w:rFonts w:ascii="Arial" w:hAnsi="Arial" w:cs="Arial"/>
        </w:rPr>
        <w:t>Michał Zbigniew Dankowski</w:t>
      </w:r>
    </w:p>
    <w:p w14:paraId="5606B267" w14:textId="77777777" w:rsidR="004B032D" w:rsidRPr="003935F3" w:rsidRDefault="004B032D" w:rsidP="00452906">
      <w:pPr>
        <w:pStyle w:val="Bezodstpw"/>
        <w:spacing w:line="276" w:lineRule="auto"/>
        <w:rPr>
          <w:rFonts w:ascii="Arial" w:hAnsi="Arial" w:cs="Arial"/>
        </w:rPr>
      </w:pPr>
      <w:r w:rsidRPr="003935F3">
        <w:rPr>
          <w:rFonts w:ascii="Arial" w:hAnsi="Arial" w:cs="Arial"/>
        </w:rPr>
        <w:t>Akademia Jagiellońska w Toruniu</w:t>
      </w:r>
    </w:p>
    <w:p w14:paraId="5AFF2AE0" w14:textId="77777777" w:rsidR="004B032D" w:rsidRPr="003935F3" w:rsidRDefault="004B032D" w:rsidP="00452906">
      <w:pPr>
        <w:pStyle w:val="Bezodstpw"/>
        <w:spacing w:line="276" w:lineRule="auto"/>
        <w:rPr>
          <w:rFonts w:ascii="Arial" w:hAnsi="Arial" w:cs="Arial"/>
        </w:rPr>
      </w:pPr>
    </w:p>
    <w:p w14:paraId="0A1CA9EC" w14:textId="77777777" w:rsidR="004B032D" w:rsidRPr="00452906" w:rsidRDefault="004B032D" w:rsidP="00452906">
      <w:pPr>
        <w:pStyle w:val="Nagwek1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52906">
        <w:rPr>
          <w:rFonts w:ascii="Arial" w:hAnsi="Arial" w:cs="Arial"/>
          <w:b/>
          <w:bCs/>
          <w:color w:val="auto"/>
          <w:sz w:val="22"/>
          <w:szCs w:val="22"/>
        </w:rPr>
        <w:t xml:space="preserve">Baskijski </w:t>
      </w:r>
      <w:proofErr w:type="spellStart"/>
      <w:r w:rsidRPr="00452906">
        <w:rPr>
          <w:rFonts w:ascii="Arial" w:hAnsi="Arial" w:cs="Arial"/>
          <w:b/>
          <w:bCs/>
          <w:i/>
          <w:color w:val="auto"/>
          <w:sz w:val="22"/>
          <w:szCs w:val="22"/>
        </w:rPr>
        <w:t>concierto</w:t>
      </w:r>
      <w:proofErr w:type="spellEnd"/>
      <w:r w:rsidRPr="00452906">
        <w:rPr>
          <w:rFonts w:ascii="Arial" w:hAnsi="Arial" w:cs="Arial"/>
          <w:b/>
          <w:bCs/>
          <w:i/>
          <w:color w:val="auto"/>
          <w:sz w:val="22"/>
          <w:szCs w:val="22"/>
        </w:rPr>
        <w:t xml:space="preserve"> </w:t>
      </w:r>
      <w:proofErr w:type="spellStart"/>
      <w:r w:rsidRPr="00452906">
        <w:rPr>
          <w:rFonts w:ascii="Arial" w:hAnsi="Arial" w:cs="Arial"/>
          <w:b/>
          <w:bCs/>
          <w:i/>
          <w:color w:val="auto"/>
          <w:sz w:val="22"/>
          <w:szCs w:val="22"/>
        </w:rPr>
        <w:t>económico</w:t>
      </w:r>
      <w:proofErr w:type="spellEnd"/>
      <w:r w:rsidRPr="00452906">
        <w:rPr>
          <w:rFonts w:ascii="Arial" w:hAnsi="Arial" w:cs="Arial"/>
          <w:b/>
          <w:bCs/>
          <w:color w:val="auto"/>
          <w:sz w:val="22"/>
          <w:szCs w:val="22"/>
        </w:rPr>
        <w:t xml:space="preserve"> jako specyficzna regulacja podatkowo-finansowa pomiędzy władzami centralnymi i regionalnymi</w:t>
      </w:r>
    </w:p>
    <w:p w14:paraId="08AF6E59" w14:textId="77777777" w:rsidR="004B032D" w:rsidRPr="003935F3" w:rsidRDefault="004B032D" w:rsidP="00452906">
      <w:pPr>
        <w:pStyle w:val="Bezodstpw"/>
        <w:spacing w:line="276" w:lineRule="auto"/>
        <w:rPr>
          <w:rFonts w:ascii="Arial" w:hAnsi="Arial" w:cs="Arial"/>
        </w:rPr>
      </w:pPr>
    </w:p>
    <w:p w14:paraId="09EB350B" w14:textId="77777777" w:rsidR="005A53D5" w:rsidRPr="003935F3" w:rsidRDefault="00280935" w:rsidP="00452906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3935F3">
        <w:rPr>
          <w:rFonts w:ascii="Arial" w:hAnsi="Arial" w:cs="Arial"/>
        </w:rPr>
        <w:t xml:space="preserve">Baskijski ustrój </w:t>
      </w:r>
      <w:r w:rsidR="004B032D" w:rsidRPr="003935F3">
        <w:rPr>
          <w:rFonts w:ascii="Arial" w:hAnsi="Arial" w:cs="Arial"/>
        </w:rPr>
        <w:t>podatkowo-finansowy</w:t>
      </w:r>
      <w:r w:rsidRPr="003935F3">
        <w:rPr>
          <w:rFonts w:ascii="Arial" w:hAnsi="Arial" w:cs="Arial"/>
        </w:rPr>
        <w:t xml:space="preserve"> </w:t>
      </w:r>
      <w:proofErr w:type="spellStart"/>
      <w:r w:rsidRPr="003935F3">
        <w:rPr>
          <w:rFonts w:ascii="Arial" w:hAnsi="Arial" w:cs="Arial"/>
          <w:i/>
        </w:rPr>
        <w:t>concierto</w:t>
      </w:r>
      <w:proofErr w:type="spellEnd"/>
      <w:r w:rsidRPr="003935F3">
        <w:rPr>
          <w:rFonts w:ascii="Arial" w:hAnsi="Arial" w:cs="Arial"/>
          <w:i/>
        </w:rPr>
        <w:t xml:space="preserve"> </w:t>
      </w:r>
      <w:proofErr w:type="spellStart"/>
      <w:r w:rsidRPr="003935F3">
        <w:rPr>
          <w:rFonts w:ascii="Arial" w:hAnsi="Arial" w:cs="Arial"/>
          <w:i/>
        </w:rPr>
        <w:t>ecónomico</w:t>
      </w:r>
      <w:proofErr w:type="spellEnd"/>
      <w:r w:rsidRPr="003935F3">
        <w:rPr>
          <w:rFonts w:ascii="Arial" w:hAnsi="Arial" w:cs="Arial"/>
          <w:i/>
        </w:rPr>
        <w:t xml:space="preserve"> </w:t>
      </w:r>
      <w:r w:rsidRPr="003935F3">
        <w:rPr>
          <w:rFonts w:ascii="Arial" w:hAnsi="Arial" w:cs="Arial"/>
        </w:rPr>
        <w:t xml:space="preserve">przyjęty w 1981 r. jest jednym z najbardziej charakterystycznych przypadków implementacji tzw. „praw historycznych” przyznanych konstytucją  z 1978 r. poszczególnym regionom Hiszpanii. </w:t>
      </w:r>
      <w:proofErr w:type="spellStart"/>
      <w:r w:rsidRPr="003935F3">
        <w:rPr>
          <w:rFonts w:ascii="Arial" w:hAnsi="Arial" w:cs="Arial"/>
          <w:i/>
        </w:rPr>
        <w:t>Concierto</w:t>
      </w:r>
      <w:proofErr w:type="spellEnd"/>
      <w:r w:rsidRPr="003935F3">
        <w:rPr>
          <w:rFonts w:ascii="Arial" w:hAnsi="Arial" w:cs="Arial"/>
          <w:i/>
        </w:rPr>
        <w:t xml:space="preserve"> </w:t>
      </w:r>
      <w:proofErr w:type="spellStart"/>
      <w:r w:rsidRPr="003935F3">
        <w:rPr>
          <w:rFonts w:ascii="Arial" w:hAnsi="Arial" w:cs="Arial"/>
          <w:i/>
        </w:rPr>
        <w:t>económico</w:t>
      </w:r>
      <w:proofErr w:type="spellEnd"/>
      <w:r w:rsidRPr="003935F3">
        <w:rPr>
          <w:rFonts w:ascii="Arial" w:hAnsi="Arial" w:cs="Arial"/>
        </w:rPr>
        <w:t xml:space="preserve"> jest umową zawieraną przez władze lokalne z rządem centralnym na czas określony. Porozumienie bywa nieustannie modyfikowane i jest źródłem nieustannego napięcia pomiędzy Baskami, dążącymi do jego nieustannego rozszerzenia, a Madrytem, pragnącym zachować jak najszersze prerogatywy dla organów centralnych. Także inne wspólnoty autonomiczne z zazdrością patrzą na rozwiązanie baskijskie, gdyż jest ono unikatowe (podobne występuje jeszcze tylko w Nawarrze) w skali państwa. </w:t>
      </w:r>
    </w:p>
    <w:sectPr w:rsidR="005A53D5" w:rsidRPr="0039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35"/>
    <w:rsid w:val="00280935"/>
    <w:rsid w:val="003935F3"/>
    <w:rsid w:val="00452906"/>
    <w:rsid w:val="004B032D"/>
    <w:rsid w:val="005A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A34E"/>
  <w15:chartTrackingRefBased/>
  <w15:docId w15:val="{F16BDB90-3CBE-4D90-9D6F-59AA027D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2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29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9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2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</dc:creator>
  <cp:keywords/>
  <dc:description/>
  <cp:lastModifiedBy>Bartłomiej Suchodolski</cp:lastModifiedBy>
  <cp:revision>5</cp:revision>
  <dcterms:created xsi:type="dcterms:W3CDTF">2023-07-02T12:42:00Z</dcterms:created>
  <dcterms:modified xsi:type="dcterms:W3CDTF">2023-11-19T12:36:00Z</dcterms:modified>
</cp:coreProperties>
</file>